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1C" w:rsidRDefault="008F511C">
      <w:pPr>
        <w:tabs>
          <w:tab w:val="left" w:pos="1845"/>
        </w:tabs>
        <w:rPr>
          <w:rFonts w:eastAsia="Calibri"/>
          <w:sz w:val="28"/>
          <w:szCs w:val="28"/>
          <w:lang w:eastAsia="en-US"/>
        </w:rPr>
      </w:pPr>
    </w:p>
    <w:p w:rsidR="008F511C" w:rsidRDefault="006C54B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АННОТАЦИЯ</w:t>
      </w:r>
    </w:p>
    <w:p w:rsidR="008F511C" w:rsidRDefault="006C54B9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__________________________________________________________________</w:t>
      </w:r>
    </w:p>
    <w:p w:rsidR="008F511C" w:rsidRDefault="006C54B9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Дополнительной профессиональной программы</w:t>
      </w:r>
    </w:p>
    <w:p w:rsidR="008F511C" w:rsidRDefault="006C54B9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повышения квалификации</w:t>
      </w:r>
    </w:p>
    <w:p w:rsidR="008F511C" w:rsidRDefault="006C54B9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b/>
          <w:sz w:val="28"/>
          <w:szCs w:val="28"/>
          <w:shd w:val="clear" w:color="auto" w:fill="FFFFFF"/>
        </w:rPr>
        <w:t>Актуальные проблемы обучения математике в современной школе</w:t>
      </w:r>
      <w:r>
        <w:rPr>
          <w:b/>
          <w:sz w:val="28"/>
          <w:szCs w:val="28"/>
        </w:rPr>
        <w:t>»</w:t>
      </w:r>
    </w:p>
    <w:tbl>
      <w:tblPr>
        <w:tblW w:w="9864" w:type="dxa"/>
        <w:tblLayout w:type="fixed"/>
        <w:tblLook w:val="04A0" w:firstRow="1" w:lastRow="0" w:firstColumn="1" w:lastColumn="0" w:noHBand="0" w:noVBand="1"/>
      </w:tblPr>
      <w:tblGrid>
        <w:gridCol w:w="4429"/>
        <w:gridCol w:w="5435"/>
      </w:tblGrid>
      <w:tr w:rsidR="008F511C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1C" w:rsidRDefault="006C54B9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Цель программы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1C" w:rsidRDefault="00062CE7">
            <w:pPr>
              <w:suppressAutoHyphens/>
              <w:snapToGrid w:val="0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>
              <w:t>совершенствование теоретической</w:t>
            </w:r>
            <w:r w:rsidR="006C54B9">
              <w:t xml:space="preserve"> и </w:t>
            </w:r>
            <w:r>
              <w:t>практической подготовки</w:t>
            </w:r>
            <w:r w:rsidR="006C54B9">
              <w:t xml:space="preserve"> слушателей к организации и осуществлению процесса обучения математике учащихся образовательной организации</w:t>
            </w:r>
          </w:p>
        </w:tc>
      </w:tr>
      <w:tr w:rsidR="008F511C">
        <w:tc>
          <w:tcPr>
            <w:tcW w:w="4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11C" w:rsidRDefault="006C54B9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11C" w:rsidRDefault="006C54B9">
            <w:pPr>
              <w:pStyle w:val="a5"/>
              <w:spacing w:line="240" w:lineRule="auto"/>
              <w:rPr>
                <w:rFonts w:ascii="Georgia" w:hAnsi="Georgia"/>
                <w:color w:val="000000"/>
                <w:sz w:val="22"/>
              </w:rPr>
            </w:pPr>
            <w:r>
              <w:rPr>
                <w:sz w:val="24"/>
              </w:rPr>
              <w:t xml:space="preserve">В рамках </w:t>
            </w:r>
            <w:r>
              <w:rPr>
                <w:i/>
                <w:sz w:val="24"/>
              </w:rPr>
              <w:t>концептуально – педагогического блока</w:t>
            </w:r>
            <w:r>
              <w:rPr>
                <w:sz w:val="24"/>
              </w:rPr>
              <w:t xml:space="preserve"> рассматриваются нормативно-правовое и учебно-методическое обеспечение деятельности учителя математики в процессе обучения предмету, особенности и</w:t>
            </w:r>
            <w:r>
              <w:rPr>
                <w:rFonts w:ascii="Georgia" w:hAnsi="Georgia"/>
                <w:color w:val="000000"/>
                <w:sz w:val="22"/>
                <w:szCs w:val="22"/>
              </w:rPr>
              <w:t xml:space="preserve">спользования мотивирующих способов организации, контроля и оценивания знаний учащихся в процессе обучения. </w:t>
            </w:r>
          </w:p>
          <w:p w:rsidR="008F511C" w:rsidRDefault="006C54B9">
            <w:pPr>
              <w:pStyle w:val="a5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r>
              <w:rPr>
                <w:i/>
                <w:sz w:val="24"/>
              </w:rPr>
              <w:t>блока «Модернизация содержания образования»</w:t>
            </w:r>
            <w:r>
              <w:rPr>
                <w:sz w:val="24"/>
              </w:rPr>
              <w:t xml:space="preserve"> определяются и обосновываются современные методы и технологии обучения математике</w:t>
            </w:r>
            <w:r>
              <w:rPr>
                <w:bCs/>
                <w:sz w:val="24"/>
              </w:rPr>
              <w:t>.</w:t>
            </w:r>
          </w:p>
          <w:p w:rsidR="008F511C" w:rsidRDefault="006C54B9">
            <w:pPr>
              <w:numPr>
                <w:ilvl w:val="0"/>
                <w:numId w:val="1"/>
              </w:numPr>
              <w:ind w:left="0"/>
              <w:jc w:val="both"/>
              <w:rPr>
                <w:b/>
                <w:bCs/>
                <w:szCs w:val="28"/>
                <w:lang w:eastAsia="ar-SA"/>
              </w:rPr>
            </w:pPr>
            <w:r>
              <w:t xml:space="preserve">В рамках </w:t>
            </w:r>
            <w:r>
              <w:rPr>
                <w:i/>
              </w:rPr>
              <w:t>блока «Использование новых педагогических технологий по специальности»</w:t>
            </w:r>
            <w:r>
              <w:t xml:space="preserve"> рассматриваются методические особенности обучения алгебре и геометрии в образовательной организации. Особое внимание уделяется подготовке к итоговой аттестации, в частности, методам и приёмам решения заданий с развернутым ответом. </w:t>
            </w:r>
          </w:p>
        </w:tc>
      </w:tr>
      <w:tr w:rsidR="008F511C">
        <w:tc>
          <w:tcPr>
            <w:tcW w:w="4429" w:type="dxa"/>
            <w:tcBorders>
              <w:left w:val="single" w:sz="4" w:space="0" w:color="000000"/>
              <w:bottom w:val="single" w:sz="4" w:space="0" w:color="000000"/>
            </w:tcBorders>
          </w:tcPr>
          <w:p w:rsidR="008F511C" w:rsidRDefault="006C54B9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11C" w:rsidRDefault="006C54B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  <w:r>
              <w:t>Активные формы и методы обучения: проблемные лекции, дискуссии, круглые столы, мастер-классы, лабораторные занятия на основе использования проблемных методов, кейс-метода.</w:t>
            </w:r>
          </w:p>
        </w:tc>
      </w:tr>
      <w:tr w:rsidR="008F511C">
        <w:tc>
          <w:tcPr>
            <w:tcW w:w="4429" w:type="dxa"/>
            <w:tcBorders>
              <w:left w:val="single" w:sz="4" w:space="0" w:color="000000"/>
              <w:bottom w:val="single" w:sz="4" w:space="0" w:color="000000"/>
            </w:tcBorders>
          </w:tcPr>
          <w:p w:rsidR="008F511C" w:rsidRDefault="006C54B9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11C" w:rsidRDefault="006C54B9">
            <w:pPr>
              <w:ind w:firstLine="595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Устные опросы, дискуссии, практические работы, тестирование.</w:t>
            </w:r>
          </w:p>
          <w:p w:rsidR="008F511C" w:rsidRDefault="006C54B9">
            <w:pPr>
              <w:suppressAutoHyphens/>
              <w:snapToGrid w:val="0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rFonts w:eastAsia="Arial Unicode MS"/>
              </w:rPr>
              <w:t>Портфолио: программный продукт учебного назначения по математике; методические материалы, необходимые в процессе обучения математике в образовательной организации.</w:t>
            </w:r>
          </w:p>
        </w:tc>
      </w:tr>
      <w:tr w:rsidR="008F511C">
        <w:tc>
          <w:tcPr>
            <w:tcW w:w="4429" w:type="dxa"/>
            <w:tcBorders>
              <w:left w:val="single" w:sz="4" w:space="0" w:color="000000"/>
              <w:bottom w:val="single" w:sz="4" w:space="0" w:color="000000"/>
            </w:tcBorders>
          </w:tcPr>
          <w:p w:rsidR="008F511C" w:rsidRDefault="006C54B9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11C" w:rsidRDefault="006C54B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72 часа</w:t>
            </w:r>
          </w:p>
        </w:tc>
      </w:tr>
      <w:tr w:rsidR="008F511C">
        <w:tc>
          <w:tcPr>
            <w:tcW w:w="4429" w:type="dxa"/>
            <w:tcBorders>
              <w:left w:val="single" w:sz="4" w:space="0" w:color="000000"/>
              <w:bottom w:val="single" w:sz="4" w:space="0" w:color="000000"/>
            </w:tcBorders>
          </w:tcPr>
          <w:p w:rsidR="008F511C" w:rsidRDefault="006C54B9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11C" w:rsidRDefault="00AA205B" w:rsidP="006C5599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proofErr w:type="spellStart"/>
            <w:r>
              <w:t>к.п.н</w:t>
            </w:r>
            <w:proofErr w:type="spellEnd"/>
            <w:r>
              <w:t xml:space="preserve">., доцент кафедры </w:t>
            </w:r>
            <w:proofErr w:type="spellStart"/>
            <w:r>
              <w:t>ФМиИТО</w:t>
            </w:r>
            <w:proofErr w:type="spellEnd"/>
            <w:r>
              <w:t xml:space="preserve"> </w:t>
            </w:r>
            <w:proofErr w:type="spellStart"/>
            <w:r>
              <w:t>Пермякова</w:t>
            </w:r>
            <w:proofErr w:type="spellEnd"/>
            <w:r>
              <w:t xml:space="preserve"> М.Ю.; </w:t>
            </w:r>
            <w:proofErr w:type="spellStart"/>
            <w:r>
              <w:t>к.п.н</w:t>
            </w:r>
            <w:proofErr w:type="spellEnd"/>
            <w:r>
              <w:t xml:space="preserve">., доцент кафедры </w:t>
            </w:r>
            <w:proofErr w:type="spellStart"/>
            <w:r>
              <w:t>ФМиИТО</w:t>
            </w:r>
            <w:proofErr w:type="spellEnd"/>
            <w:r>
              <w:t xml:space="preserve"> </w:t>
            </w:r>
            <w:proofErr w:type="spellStart"/>
            <w:r>
              <w:t>Оболдина</w:t>
            </w:r>
            <w:proofErr w:type="spellEnd"/>
            <w:r>
              <w:t xml:space="preserve"> Т. А.,</w:t>
            </w:r>
            <w:proofErr w:type="spellStart"/>
            <w:r>
              <w:t>к.п.н</w:t>
            </w:r>
            <w:proofErr w:type="spellEnd"/>
            <w:r>
              <w:t xml:space="preserve">., доцент кафедры </w:t>
            </w:r>
            <w:proofErr w:type="spellStart"/>
            <w:r>
              <w:t>ФМиИТО</w:t>
            </w:r>
            <w:proofErr w:type="spellEnd"/>
            <w:r>
              <w:t xml:space="preserve"> Васенина-Кириллова О.А.</w:t>
            </w:r>
          </w:p>
        </w:tc>
      </w:tr>
      <w:tr w:rsidR="008F511C">
        <w:tc>
          <w:tcPr>
            <w:tcW w:w="4429" w:type="dxa"/>
            <w:tcBorders>
              <w:left w:val="single" w:sz="4" w:space="0" w:color="000000"/>
              <w:bottom w:val="single" w:sz="4" w:space="0" w:color="000000"/>
            </w:tcBorders>
          </w:tcPr>
          <w:p w:rsidR="008F511C" w:rsidRDefault="006C54B9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D7" w:rsidRDefault="00E210D7" w:rsidP="00E210D7">
            <w:pPr>
              <w:jc w:val="center"/>
            </w:pPr>
            <w:r>
              <w:t>06.04.-08.04.26, 16.04.-17.04.26 очное обучение</w:t>
            </w:r>
          </w:p>
          <w:p w:rsidR="00E210D7" w:rsidRDefault="00E210D7" w:rsidP="00E210D7">
            <w:pPr>
              <w:jc w:val="center"/>
            </w:pPr>
            <w:r>
              <w:t xml:space="preserve">09.04.-15.04.26  дистанционное обучение </w:t>
            </w:r>
          </w:p>
          <w:p w:rsidR="008F511C" w:rsidRDefault="00E210D7" w:rsidP="00E210D7">
            <w:pPr>
              <w:jc w:val="center"/>
              <w:rPr>
                <w:sz w:val="28"/>
                <w:szCs w:val="28"/>
                <w:lang w:eastAsia="ar-SA"/>
              </w:rPr>
            </w:pPr>
            <w:r>
              <w:t>ТД</w:t>
            </w:r>
          </w:p>
        </w:tc>
      </w:tr>
    </w:tbl>
    <w:p w:rsidR="008F511C" w:rsidRDefault="008F511C">
      <w:pPr>
        <w:suppressAutoHyphens/>
        <w:jc w:val="both"/>
        <w:rPr>
          <w:rFonts w:ascii="Arial" w:hAnsi="Arial" w:cs="Arial"/>
          <w:u w:val="single"/>
          <w:lang w:eastAsia="ar-SA"/>
        </w:rPr>
      </w:pPr>
    </w:p>
    <w:p w:rsidR="008F511C" w:rsidRDefault="008F511C">
      <w:pPr>
        <w:suppressAutoHyphens/>
        <w:jc w:val="both"/>
        <w:rPr>
          <w:rFonts w:ascii="Arial" w:hAnsi="Arial" w:cs="Arial"/>
          <w:u w:val="single"/>
          <w:lang w:eastAsia="ar-SA"/>
        </w:rPr>
      </w:pPr>
      <w:bookmarkStart w:id="0" w:name="_GoBack"/>
      <w:bookmarkEnd w:id="0"/>
    </w:p>
    <w:p w:rsidR="008F511C" w:rsidRDefault="008F511C"/>
    <w:sectPr w:rsidR="008F5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F9B" w:rsidRDefault="00E15F9B">
      <w:r>
        <w:separator/>
      </w:r>
    </w:p>
  </w:endnote>
  <w:endnote w:type="continuationSeparator" w:id="0">
    <w:p w:rsidR="00E15F9B" w:rsidRDefault="00E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F9B" w:rsidRDefault="00E15F9B">
      <w:r>
        <w:separator/>
      </w:r>
    </w:p>
  </w:footnote>
  <w:footnote w:type="continuationSeparator" w:id="0">
    <w:p w:rsidR="00E15F9B" w:rsidRDefault="00E15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13353"/>
    <w:multiLevelType w:val="multilevel"/>
    <w:tmpl w:val="4DC133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A88"/>
    <w:rsid w:val="00023543"/>
    <w:rsid w:val="0005092B"/>
    <w:rsid w:val="00062CE7"/>
    <w:rsid w:val="0009494A"/>
    <w:rsid w:val="000B4619"/>
    <w:rsid w:val="000E12B7"/>
    <w:rsid w:val="001439E7"/>
    <w:rsid w:val="00146B1D"/>
    <w:rsid w:val="001A295A"/>
    <w:rsid w:val="001B56DB"/>
    <w:rsid w:val="001F2B4F"/>
    <w:rsid w:val="00251137"/>
    <w:rsid w:val="002C20BD"/>
    <w:rsid w:val="002F2071"/>
    <w:rsid w:val="003547E0"/>
    <w:rsid w:val="003665D8"/>
    <w:rsid w:val="0039584F"/>
    <w:rsid w:val="003A4F97"/>
    <w:rsid w:val="0053495C"/>
    <w:rsid w:val="00552F7A"/>
    <w:rsid w:val="00584AD3"/>
    <w:rsid w:val="005D1770"/>
    <w:rsid w:val="005D63A4"/>
    <w:rsid w:val="00606FB4"/>
    <w:rsid w:val="0066400E"/>
    <w:rsid w:val="006C54B9"/>
    <w:rsid w:val="006C5599"/>
    <w:rsid w:val="00733574"/>
    <w:rsid w:val="00770AFD"/>
    <w:rsid w:val="00865E60"/>
    <w:rsid w:val="008C3189"/>
    <w:rsid w:val="008C75AA"/>
    <w:rsid w:val="008F511C"/>
    <w:rsid w:val="00A63A88"/>
    <w:rsid w:val="00AA205B"/>
    <w:rsid w:val="00AC12A8"/>
    <w:rsid w:val="00AC541E"/>
    <w:rsid w:val="00B32CCF"/>
    <w:rsid w:val="00CB7048"/>
    <w:rsid w:val="00CC4294"/>
    <w:rsid w:val="00D747CD"/>
    <w:rsid w:val="00D763B4"/>
    <w:rsid w:val="00DD320C"/>
    <w:rsid w:val="00E15F9B"/>
    <w:rsid w:val="00E210D7"/>
    <w:rsid w:val="00E21AFB"/>
    <w:rsid w:val="00E75954"/>
    <w:rsid w:val="00EB325E"/>
    <w:rsid w:val="00EF1B26"/>
    <w:rsid w:val="00F30120"/>
    <w:rsid w:val="00F51240"/>
    <w:rsid w:val="00F7767C"/>
    <w:rsid w:val="00FA3BF9"/>
    <w:rsid w:val="00FD4777"/>
    <w:rsid w:val="4B8527C1"/>
    <w:rsid w:val="67564DA4"/>
    <w:rsid w:val="7D455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ody Text Indent"/>
    <w:basedOn w:val="a"/>
    <w:link w:val="a6"/>
    <w:pPr>
      <w:spacing w:line="360" w:lineRule="auto"/>
      <w:ind w:firstLine="567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6">
    <w:name w:val="Основной текст с отступом Знак"/>
    <w:basedOn w:val="a0"/>
    <w:link w:val="a5"/>
    <w:qFormat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C5FD5-0083-4460-8015-1D405F1C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299</Words>
  <Characters>1709</Characters>
  <Application>Microsoft Office Word</Application>
  <DocSecurity>0</DocSecurity>
  <Lines>14</Lines>
  <Paragraphs>4</Paragraphs>
  <ScaleCrop>false</ScaleCrop>
  <Company>Microsoft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!МалинкА!</dc:creator>
  <cp:lastModifiedBy>User</cp:lastModifiedBy>
  <cp:revision>8</cp:revision>
  <dcterms:created xsi:type="dcterms:W3CDTF">2022-07-04T05:24:00Z</dcterms:created>
  <dcterms:modified xsi:type="dcterms:W3CDTF">2025-09-25T06:46:00Z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21B6665AAC144D639C62ABDD44D325A2_12</vt:lpwstr>
  </property>
</Properties>
</file>